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17E4D" w14:textId="77777777" w:rsidR="000221EF" w:rsidRDefault="000221EF">
      <w:pPr>
        <w:spacing w:after="0" w:line="360" w:lineRule="auto"/>
        <w:jc w:val="center"/>
        <w:rPr>
          <w:rFonts w:cs="Calibri"/>
          <w:b/>
          <w:bCs/>
          <w:color w:val="000000"/>
          <w:sz w:val="24"/>
          <w:szCs w:val="24"/>
          <w:lang w:eastAsia="pl-PL"/>
        </w:rPr>
      </w:pPr>
    </w:p>
    <w:p w14:paraId="442713B5" w14:textId="77777777" w:rsidR="000221EF" w:rsidRDefault="00000000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2F2F2" w:themeFill="background1" w:themeFillShade="F2"/>
        <w:spacing w:after="0" w:line="240" w:lineRule="auto"/>
        <w:jc w:val="center"/>
        <w:rPr>
          <w:b/>
          <w:sz w:val="24"/>
          <w:szCs w:val="24"/>
        </w:rPr>
      </w:pPr>
      <w:r>
        <w:rPr>
          <w:rFonts w:cs="Calibri"/>
          <w:b/>
          <w:bCs/>
          <w:color w:val="000000"/>
          <w:sz w:val="24"/>
          <w:szCs w:val="24"/>
          <w:lang w:eastAsia="pl-PL"/>
        </w:rPr>
        <w:t xml:space="preserve">OŚWIADCZENIE  </w:t>
      </w:r>
      <w:r>
        <w:rPr>
          <w:b/>
          <w:sz w:val="24"/>
          <w:szCs w:val="24"/>
        </w:rPr>
        <w:t>O AKTUALNOŚCI INFORMACJI ZAWARTYCH W OŚWIADCZENIU, O KTÓRYM MOWA W ART. 125 UST. 1 USTAWY PZP,</w:t>
      </w:r>
    </w:p>
    <w:p w14:paraId="2A2BE863" w14:textId="77777777" w:rsidR="000221EF" w:rsidRDefault="00000000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2F2F2" w:themeFill="background1" w:themeFillShade="F2"/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 ZAKRESIE PODSTAW WYKLUCZENIA Z POSTĘPOWANIA.</w:t>
      </w:r>
    </w:p>
    <w:p w14:paraId="717EEB70" w14:textId="77777777" w:rsidR="000221EF" w:rsidRDefault="000221EF">
      <w:pPr>
        <w:jc w:val="both"/>
        <w:rPr>
          <w:rFonts w:cs="Arial"/>
          <w:spacing w:val="4"/>
        </w:rPr>
      </w:pPr>
    </w:p>
    <w:p w14:paraId="2D1B20D9" w14:textId="77777777" w:rsidR="000221EF" w:rsidRDefault="00000000">
      <w:pPr>
        <w:spacing w:after="0"/>
        <w:ind w:left="5664" w:hanging="702"/>
        <w:rPr>
          <w:rFonts w:cs="Calibri"/>
          <w:b/>
        </w:rPr>
      </w:pPr>
      <w:r>
        <w:rPr>
          <w:rFonts w:cs="Calibri"/>
          <w:b/>
        </w:rPr>
        <w:t>Zamawiający</w:t>
      </w:r>
    </w:p>
    <w:p w14:paraId="04C7F3BC" w14:textId="77777777" w:rsidR="000221EF" w:rsidRDefault="00000000">
      <w:pPr>
        <w:spacing w:after="0"/>
        <w:ind w:left="5664" w:hanging="702"/>
        <w:rPr>
          <w:rFonts w:cs="Calibri"/>
          <w:b/>
        </w:rPr>
      </w:pPr>
      <w:r>
        <w:rPr>
          <w:rFonts w:cs="Calibri"/>
          <w:b/>
        </w:rPr>
        <w:t>Zakłady Komunalne Sp. z o.o.</w:t>
      </w:r>
    </w:p>
    <w:p w14:paraId="05DE310B" w14:textId="77777777" w:rsidR="000221EF" w:rsidRDefault="00000000">
      <w:pPr>
        <w:spacing w:after="0"/>
        <w:ind w:left="5664" w:hanging="702"/>
        <w:rPr>
          <w:rFonts w:cs="Calibri"/>
          <w:b/>
        </w:rPr>
      </w:pPr>
      <w:r>
        <w:rPr>
          <w:rFonts w:cs="Calibri"/>
          <w:b/>
        </w:rPr>
        <w:t>ul. Kilińskiego 46 b</w:t>
      </w:r>
    </w:p>
    <w:p w14:paraId="380C19E2" w14:textId="77777777" w:rsidR="000221EF" w:rsidRDefault="00000000">
      <w:pPr>
        <w:spacing w:after="0"/>
        <w:ind w:left="5664" w:hanging="702"/>
        <w:rPr>
          <w:rFonts w:cs="Calibri"/>
          <w:b/>
        </w:rPr>
      </w:pPr>
      <w:bookmarkStart w:id="0" w:name="_Hlk86697535"/>
      <w:bookmarkEnd w:id="0"/>
      <w:r>
        <w:rPr>
          <w:rFonts w:cs="Calibri"/>
          <w:b/>
        </w:rPr>
        <w:t>34-700 Rabka-Zdrój</w:t>
      </w:r>
    </w:p>
    <w:p w14:paraId="4349D75B" w14:textId="77777777" w:rsidR="000221EF" w:rsidRDefault="00000000">
      <w:pPr>
        <w:jc w:val="both"/>
        <w:rPr>
          <w:rFonts w:asciiTheme="minorHAnsi" w:hAnsiTheme="minorHAnsi" w:cstheme="minorHAnsi"/>
          <w:spacing w:val="4"/>
          <w:sz w:val="24"/>
          <w:szCs w:val="24"/>
        </w:rPr>
      </w:pPr>
      <w:r>
        <w:rPr>
          <w:rFonts w:cstheme="minorHAnsi"/>
          <w:spacing w:val="4"/>
          <w:sz w:val="24"/>
          <w:szCs w:val="24"/>
        </w:rPr>
        <w:t xml:space="preserve">Działając w imieniu i na rzecz: </w:t>
      </w:r>
    </w:p>
    <w:p w14:paraId="02D79940" w14:textId="77777777" w:rsidR="000221EF" w:rsidRDefault="00000000">
      <w:pPr>
        <w:jc w:val="both"/>
        <w:rPr>
          <w:rFonts w:asciiTheme="minorHAnsi" w:hAnsiTheme="minorHAnsi" w:cstheme="minorHAnsi"/>
          <w:spacing w:val="4"/>
          <w:sz w:val="24"/>
          <w:szCs w:val="24"/>
        </w:rPr>
      </w:pPr>
      <w:r>
        <w:rPr>
          <w:rFonts w:cstheme="minorHAnsi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241EE1E7" w14:textId="77777777" w:rsidR="000221EF" w:rsidRDefault="00000000">
      <w:pPr>
        <w:spacing w:after="0" w:line="240" w:lineRule="auto"/>
        <w:jc w:val="both"/>
        <w:rPr>
          <w:rFonts w:asciiTheme="minorHAnsi" w:hAnsiTheme="minorHAnsi" w:cstheme="minorHAnsi"/>
          <w:spacing w:val="4"/>
          <w:sz w:val="24"/>
          <w:szCs w:val="24"/>
        </w:rPr>
      </w:pPr>
      <w:r>
        <w:rPr>
          <w:rFonts w:cstheme="minorHAnsi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4FCD107E" w14:textId="77777777" w:rsidR="000221EF" w:rsidRDefault="00000000">
      <w:pPr>
        <w:spacing w:after="0"/>
        <w:jc w:val="both"/>
        <w:rPr>
          <w:rFonts w:asciiTheme="minorHAnsi" w:hAnsiTheme="minorHAnsi" w:cstheme="minorHAnsi"/>
          <w:spacing w:val="4"/>
        </w:rPr>
      </w:pPr>
      <w:r>
        <w:rPr>
          <w:rFonts w:cstheme="minorHAnsi"/>
          <w:i/>
        </w:rPr>
        <w:t xml:space="preserve">(pełna nazwa Wykonawcy/Wykonawców w przypadku wykonawców wspólnie ubiegających się </w:t>
      </w:r>
      <w:r>
        <w:rPr>
          <w:rFonts w:cstheme="minorHAnsi"/>
          <w:i/>
        </w:rPr>
        <w:br/>
        <w:t>o udzielenie</w:t>
      </w:r>
      <w:r>
        <w:rPr>
          <w:rFonts w:cstheme="minorHAnsi"/>
        </w:rPr>
        <w:t xml:space="preserve"> </w:t>
      </w:r>
      <w:r>
        <w:rPr>
          <w:rFonts w:cstheme="minorHAnsi"/>
          <w:i/>
        </w:rPr>
        <w:t>zamówienia)</w:t>
      </w:r>
      <w:r>
        <w:rPr>
          <w:rFonts w:cstheme="minorHAnsi"/>
        </w:rPr>
        <w:t>.</w:t>
      </w:r>
    </w:p>
    <w:p w14:paraId="08FE9DC0" w14:textId="77777777" w:rsidR="000221EF" w:rsidRDefault="000221EF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AF67869" w14:textId="7C312618" w:rsidR="000221EF" w:rsidRDefault="00000000">
      <w:pPr>
        <w:spacing w:after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Ubiegając się o udzielenie zamówienia publicznego </w:t>
      </w:r>
      <w:r>
        <w:rPr>
          <w:sz w:val="24"/>
          <w:szCs w:val="24"/>
        </w:rPr>
        <w:t xml:space="preserve">na </w:t>
      </w:r>
      <w:r>
        <w:rPr>
          <w:b/>
          <w:bCs/>
          <w:sz w:val="24"/>
          <w:szCs w:val="24"/>
        </w:rPr>
        <w:t>sukcesywną dostawę oleju napędowego oraz tankowanie pojazdów i sprzętu w benzynę bezołowiową z dystrybutorów  na potrzeby Zakładów Komunalnych sp. z o.o. w 202</w:t>
      </w:r>
      <w:r w:rsidR="00205571">
        <w:rPr>
          <w:b/>
          <w:bCs/>
          <w:sz w:val="24"/>
          <w:szCs w:val="24"/>
        </w:rPr>
        <w:t>6</w:t>
      </w:r>
      <w:r>
        <w:rPr>
          <w:b/>
          <w:bCs/>
          <w:sz w:val="24"/>
          <w:szCs w:val="24"/>
        </w:rPr>
        <w:t xml:space="preserve"> r. </w:t>
      </w:r>
      <w:r>
        <w:rPr>
          <w:rFonts w:cstheme="minorHAnsi"/>
          <w:sz w:val="24"/>
          <w:szCs w:val="24"/>
        </w:rPr>
        <w:t>oświadczam, co następuje:</w:t>
      </w:r>
    </w:p>
    <w:p w14:paraId="4C762DAF" w14:textId="77777777" w:rsidR="000221EF" w:rsidRDefault="000221EF">
      <w:pPr>
        <w:spacing w:after="0" w:line="240" w:lineRule="auto"/>
        <w:ind w:left="720"/>
        <w:contextualSpacing/>
        <w:jc w:val="both"/>
        <w:rPr>
          <w:rFonts w:asciiTheme="minorHAnsi" w:hAnsiTheme="minorHAnsi" w:cstheme="minorHAnsi"/>
        </w:rPr>
      </w:pPr>
    </w:p>
    <w:p w14:paraId="6CC36EBC" w14:textId="77777777" w:rsidR="000221EF" w:rsidRDefault="00000000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Oświadczam, że informacje zawarte w oświadczeniu, o którym mowa w art. 125 ust. 1 ustawy Pzp w zakresie podstaw wykluczenia , o których mowa w:</w:t>
      </w:r>
    </w:p>
    <w:p w14:paraId="207C0C2C" w14:textId="77777777" w:rsidR="000221EF" w:rsidRDefault="00000000">
      <w:pPr>
        <w:pStyle w:val="Akapitzlist"/>
        <w:numPr>
          <w:ilvl w:val="0"/>
          <w:numId w:val="1"/>
        </w:numPr>
        <w:spacing w:after="0" w:line="276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art. 108 ust. 1 pkt 3 ustawy Pzp, </w:t>
      </w:r>
    </w:p>
    <w:p w14:paraId="51EBC0C9" w14:textId="77777777" w:rsidR="000221EF" w:rsidRDefault="00000000">
      <w:pPr>
        <w:pStyle w:val="Akapitzlist"/>
        <w:numPr>
          <w:ilvl w:val="0"/>
          <w:numId w:val="1"/>
        </w:numPr>
        <w:spacing w:after="0" w:line="276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art. 108 ust. 1 pkt 4 ustawy Pzp, dotyczących orzeczenia zakazu ubiegania się o zamówienie publiczne tytułem środka zapobiegawczego, </w:t>
      </w:r>
    </w:p>
    <w:p w14:paraId="5C4FBFD3" w14:textId="77777777" w:rsidR="000221EF" w:rsidRDefault="00000000">
      <w:pPr>
        <w:pStyle w:val="Akapitzlist"/>
        <w:numPr>
          <w:ilvl w:val="0"/>
          <w:numId w:val="1"/>
        </w:numPr>
        <w:spacing w:after="0" w:line="276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art. 108 ust. 1 pkt 5 ustawy Pzp, dotyczących zawarcia z innymi wykonawcami porozumienia mającego na celu zakłócenie konkurencji, </w:t>
      </w:r>
    </w:p>
    <w:p w14:paraId="7A7EF590" w14:textId="77777777" w:rsidR="000221EF" w:rsidRDefault="00000000">
      <w:pPr>
        <w:pStyle w:val="Akapitzlist"/>
        <w:numPr>
          <w:ilvl w:val="0"/>
          <w:numId w:val="1"/>
        </w:numPr>
        <w:spacing w:after="0" w:line="276" w:lineRule="auto"/>
        <w:ind w:left="360"/>
        <w:jc w:val="both"/>
        <w:rPr>
          <w:rFonts w:asciiTheme="minorHAnsi" w:hAnsiTheme="minorHAnsi" w:cstheme="minorHAnsi"/>
          <w:sz w:val="28"/>
          <w:szCs w:val="28"/>
        </w:rPr>
      </w:pPr>
      <w:r>
        <w:rPr>
          <w:sz w:val="24"/>
          <w:szCs w:val="24"/>
        </w:rPr>
        <w:t>art. 108 ust. 1 pkt 6 ustawy Pzp</w:t>
      </w:r>
    </w:p>
    <w:p w14:paraId="739F9570" w14:textId="77777777" w:rsidR="000221EF" w:rsidRDefault="00000000">
      <w:pPr>
        <w:pStyle w:val="Akapitzlist"/>
        <w:numPr>
          <w:ilvl w:val="0"/>
          <w:numId w:val="1"/>
        </w:numPr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</w:p>
    <w:p w14:paraId="4C34DAE7" w14:textId="77777777" w:rsidR="000221EF" w:rsidRDefault="00000000">
      <w:pPr>
        <w:spacing w:after="0"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pozostają nadal aktualne.</w:t>
      </w:r>
    </w:p>
    <w:p w14:paraId="22BEBB71" w14:textId="77777777" w:rsidR="000221EF" w:rsidRDefault="000221EF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0A29AAA2" w14:textId="77777777" w:rsidR="000221EF" w:rsidRDefault="00000000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>
        <w:rPr>
          <w:rFonts w:cstheme="minorHAnsi"/>
          <w:b/>
          <w:sz w:val="24"/>
          <w:szCs w:val="24"/>
        </w:rPr>
        <w:t>OŚWIADCZENIE DOTYCZĄCE PODANYCH INFORMACJI</w:t>
      </w:r>
      <w:r>
        <w:rPr>
          <w:rFonts w:cstheme="minorHAnsi"/>
          <w:b/>
        </w:rPr>
        <w:t>:</w:t>
      </w:r>
    </w:p>
    <w:p w14:paraId="7B83AE63" w14:textId="77777777" w:rsidR="000221EF" w:rsidRDefault="00000000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>
        <w:rPr>
          <w:rFonts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5C60C3F" w14:textId="77777777" w:rsidR="000221EF" w:rsidRDefault="00000000">
      <w:pPr>
        <w:jc w:val="both"/>
        <w:rPr>
          <w:rFonts w:cs="Calibri"/>
          <w:b/>
          <w:color w:val="FF0000"/>
          <w:sz w:val="24"/>
          <w:szCs w:val="24"/>
        </w:rPr>
      </w:pPr>
      <w:r>
        <w:rPr>
          <w:rFonts w:cs="Calibri"/>
          <w:b/>
          <w:color w:val="FF0000"/>
          <w:sz w:val="24"/>
          <w:szCs w:val="24"/>
        </w:rPr>
        <w:t>Uwaga</w:t>
      </w:r>
    </w:p>
    <w:p w14:paraId="19D07F2B" w14:textId="77777777" w:rsidR="000221EF" w:rsidRDefault="00000000">
      <w:pPr>
        <w:jc w:val="both"/>
        <w:rPr>
          <w:rFonts w:cs="Calibri"/>
          <w:color w:val="FF0000"/>
          <w:sz w:val="24"/>
          <w:szCs w:val="24"/>
        </w:rPr>
      </w:pPr>
      <w:r>
        <w:rPr>
          <w:rFonts w:cs="Calibri"/>
          <w:color w:val="FF0000"/>
          <w:sz w:val="24"/>
          <w:szCs w:val="24"/>
        </w:rPr>
        <w:t>Oświadczenie należy podpisać elektronicznie, w sposób zgodny z wymaganiami określonymi w rozdziale X SWZ.</w:t>
      </w:r>
    </w:p>
    <w:p w14:paraId="6EAB4386" w14:textId="77777777" w:rsidR="000221EF" w:rsidRDefault="000221EF">
      <w:pPr>
        <w:jc w:val="both"/>
        <w:rPr>
          <w:rFonts w:cs="Calibri"/>
          <w:color w:val="FF0000"/>
          <w:sz w:val="24"/>
          <w:szCs w:val="24"/>
        </w:rPr>
      </w:pPr>
    </w:p>
    <w:p w14:paraId="3B4A60A5" w14:textId="77777777" w:rsidR="000221EF" w:rsidRDefault="00000000">
      <w:pPr>
        <w:jc w:val="both"/>
        <w:rPr>
          <w:sz w:val="24"/>
          <w:szCs w:val="24"/>
        </w:rPr>
      </w:pPr>
      <w:r>
        <w:rPr>
          <w:sz w:val="24"/>
          <w:szCs w:val="24"/>
        </w:rPr>
        <w:t>INFORMACJE NA TEMAT TRYBU ZŁOŻENIA NINIEJSZEGO OŚWIADCZENIA:</w:t>
      </w:r>
    </w:p>
    <w:p w14:paraId="2F6A6240" w14:textId="77777777" w:rsidR="000221EF" w:rsidRDefault="00000000">
      <w:pPr>
        <w:pStyle w:val="Akapitzlist"/>
        <w:numPr>
          <w:ilvl w:val="0"/>
          <w:numId w:val="2"/>
        </w:numPr>
        <w:ind w:left="36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Oświadczenie należy złożyć na wystosowane przez Zamawiającego wezwanie – </w:t>
      </w:r>
      <w:r>
        <w:rPr>
          <w:sz w:val="24"/>
          <w:szCs w:val="24"/>
          <w:u w:val="single"/>
        </w:rPr>
        <w:t>niniejszego oświadczenia nie należy składać wraz z ofertą.</w:t>
      </w:r>
    </w:p>
    <w:p w14:paraId="1F47EF98" w14:textId="77777777" w:rsidR="000221EF" w:rsidRDefault="000221EF">
      <w:pPr>
        <w:jc w:val="both"/>
      </w:pPr>
    </w:p>
    <w:sectPr w:rsidR="000221E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E5390" w14:textId="77777777" w:rsidR="003A063E" w:rsidRDefault="003A063E">
      <w:pPr>
        <w:spacing w:after="0" w:line="240" w:lineRule="auto"/>
      </w:pPr>
      <w:r>
        <w:separator/>
      </w:r>
    </w:p>
  </w:endnote>
  <w:endnote w:type="continuationSeparator" w:id="0">
    <w:p w14:paraId="45A74518" w14:textId="77777777" w:rsidR="003A063E" w:rsidRDefault="003A0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11D8C" w14:textId="77777777" w:rsidR="000221EF" w:rsidRDefault="000221EF">
    <w:pPr>
      <w:pStyle w:val="Stopka"/>
    </w:pPr>
  </w:p>
  <w:p w14:paraId="6F174472" w14:textId="77777777" w:rsidR="000221EF" w:rsidRDefault="000221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56474" w14:textId="77777777" w:rsidR="000221EF" w:rsidRDefault="00000000">
    <w:pPr>
      <w:pStyle w:val="Stopka"/>
      <w:tabs>
        <w:tab w:val="left" w:pos="1248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2BD73" w14:textId="77777777" w:rsidR="003A063E" w:rsidRDefault="003A063E">
      <w:pPr>
        <w:spacing w:after="0" w:line="240" w:lineRule="auto"/>
      </w:pPr>
      <w:r>
        <w:separator/>
      </w:r>
    </w:p>
  </w:footnote>
  <w:footnote w:type="continuationSeparator" w:id="0">
    <w:p w14:paraId="152EA305" w14:textId="77777777" w:rsidR="003A063E" w:rsidRDefault="003A0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21304" w14:textId="77777777" w:rsidR="000221EF" w:rsidRDefault="000221EF">
    <w:pPr>
      <w:pStyle w:val="Nagwek"/>
    </w:pPr>
  </w:p>
  <w:p w14:paraId="1B605F3D" w14:textId="77777777" w:rsidR="000221EF" w:rsidRDefault="000221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5E057" w14:textId="77777777" w:rsidR="000221EF" w:rsidRDefault="000221EF">
    <w:pPr>
      <w:pStyle w:val="Nagwek"/>
      <w:pBdr>
        <w:bottom w:val="single" w:sz="4" w:space="1" w:color="00000A"/>
      </w:pBdr>
      <w:rPr>
        <w:sz w:val="20"/>
      </w:rPr>
    </w:pPr>
  </w:p>
  <w:p w14:paraId="09EC33A3" w14:textId="38CF2100" w:rsidR="000221EF" w:rsidRDefault="00000000">
    <w:pPr>
      <w:pStyle w:val="Nagwek"/>
      <w:pBdr>
        <w:bottom w:val="single" w:sz="4" w:space="1" w:color="00000A"/>
      </w:pBdr>
      <w:rPr>
        <w:sz w:val="20"/>
      </w:rPr>
    </w:pPr>
    <w:r>
      <w:rPr>
        <w:sz w:val="20"/>
      </w:rPr>
      <w:t>Nr postępowania: ZK.ZP.0</w:t>
    </w:r>
    <w:r w:rsidR="00205571">
      <w:rPr>
        <w:sz w:val="20"/>
      </w:rPr>
      <w:t>8</w:t>
    </w:r>
    <w:r>
      <w:rPr>
        <w:sz w:val="20"/>
      </w:rPr>
      <w:t>.202</w:t>
    </w:r>
    <w:r w:rsidR="00205571">
      <w:rPr>
        <w:sz w:val="20"/>
      </w:rPr>
      <w:t>5</w:t>
    </w:r>
    <w:r>
      <w:rPr>
        <w:sz w:val="20"/>
      </w:rPr>
      <w:tab/>
    </w:r>
    <w:r>
      <w:rPr>
        <w:sz w:val="20"/>
      </w:rPr>
      <w:tab/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A7B3F"/>
    <w:multiLevelType w:val="multilevel"/>
    <w:tmpl w:val="F566DC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2AD6F6C"/>
    <w:multiLevelType w:val="multilevel"/>
    <w:tmpl w:val="A0CA04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6421E72"/>
    <w:multiLevelType w:val="multilevel"/>
    <w:tmpl w:val="65887640"/>
    <w:lvl w:ilvl="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4087898">
    <w:abstractNumId w:val="2"/>
  </w:num>
  <w:num w:numId="2" w16cid:durableId="59377484">
    <w:abstractNumId w:val="1"/>
  </w:num>
  <w:num w:numId="3" w16cid:durableId="268439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1EF"/>
    <w:rsid w:val="000221EF"/>
    <w:rsid w:val="000B390C"/>
    <w:rsid w:val="00205571"/>
    <w:rsid w:val="00230866"/>
    <w:rsid w:val="003A063E"/>
    <w:rsid w:val="00BF080F"/>
    <w:rsid w:val="00FD4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1DDCB"/>
  <w15:docId w15:val="{B9425419-964D-4C50-AFE4-CC77CB247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0B6145"/>
    <w:pPr>
      <w:keepNext/>
      <w:tabs>
        <w:tab w:val="left" w:pos="0"/>
      </w:tabs>
      <w:suppressAutoHyphens/>
      <w:spacing w:after="0" w:line="240" w:lineRule="auto"/>
      <w:jc w:val="center"/>
      <w:outlineLvl w:val="0"/>
    </w:pPr>
    <w:rPr>
      <w:rFonts w:ascii="Cambria" w:eastAsia="Times New Roman" w:hAnsi="Cambria"/>
      <w:b/>
      <w:bCs/>
      <w:sz w:val="32"/>
      <w:szCs w:val="32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sid w:val="00B11885"/>
    <w:rPr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qFormat/>
    <w:rsid w:val="00B11885"/>
    <w:rPr>
      <w:sz w:val="22"/>
      <w:szCs w:val="22"/>
      <w:lang w:eastAsia="en-US"/>
    </w:rPr>
  </w:style>
  <w:style w:type="character" w:customStyle="1" w:styleId="TekstdymkaZnak">
    <w:name w:val="Tekst dymka Znak"/>
    <w:link w:val="Tekstdymka"/>
    <w:uiPriority w:val="99"/>
    <w:semiHidden/>
    <w:qFormat/>
    <w:rsid w:val="00815D23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9"/>
    <w:qFormat/>
    <w:rsid w:val="000B6145"/>
    <w:rPr>
      <w:rFonts w:ascii="Cambria" w:eastAsia="Times New Roman" w:hAnsi="Cambria"/>
      <w:b/>
      <w:bCs/>
      <w:sz w:val="32"/>
      <w:szCs w:val="32"/>
      <w:lang w:val="x-none" w:eastAsia="ar-SA"/>
    </w:rPr>
  </w:style>
  <w:style w:type="character" w:customStyle="1" w:styleId="czeinternetowe">
    <w:name w:val="Łącze internetowe"/>
    <w:uiPriority w:val="99"/>
    <w:rsid w:val="000B6145"/>
    <w:rPr>
      <w:rFonts w:cs="Times New Roman"/>
      <w:color w:val="808080"/>
      <w:u w:val="none"/>
    </w:rPr>
  </w:style>
  <w:style w:type="character" w:customStyle="1" w:styleId="TekstkomentarzaZnak">
    <w:name w:val="Tekst komentarza Znak"/>
    <w:link w:val="Tekstkomentarza"/>
    <w:uiPriority w:val="99"/>
    <w:qFormat/>
    <w:rsid w:val="000B6145"/>
    <w:rPr>
      <w:rFonts w:ascii="Times New Roman" w:eastAsia="Times New Roman" w:hAnsi="Times New Roman"/>
      <w:lang w:val="x-none" w:eastAsia="ar-SA"/>
    </w:rPr>
  </w:style>
  <w:style w:type="character" w:customStyle="1" w:styleId="AkapitzlistZnak">
    <w:name w:val="Akapit z listą Znak"/>
    <w:link w:val="Akapitzlist1"/>
    <w:uiPriority w:val="34"/>
    <w:qFormat/>
    <w:rsid w:val="000B6145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qFormat/>
    <w:rsid w:val="000B6145"/>
    <w:rPr>
      <w:sz w:val="16"/>
      <w:szCs w:val="16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1C7E48"/>
    <w:rPr>
      <w:rFonts w:ascii="Times New Roman" w:eastAsia="Times New Roman" w:hAnsi="Times New Roman"/>
      <w:b/>
      <w:bCs/>
      <w:lang w:val="x-none" w:eastAsia="en-US"/>
    </w:rPr>
  </w:style>
  <w:style w:type="character" w:customStyle="1" w:styleId="dane1">
    <w:name w:val="dane1"/>
    <w:qFormat/>
    <w:rsid w:val="00213BE9"/>
    <w:rPr>
      <w:rFonts w:cs="Times New Roman"/>
      <w:color w:val="0000CD"/>
    </w:rPr>
  </w:style>
  <w:style w:type="character" w:customStyle="1" w:styleId="TekstpodstawowywcityZnak">
    <w:name w:val="Tekst podstawowy wcięty Znak"/>
    <w:link w:val="Tekstpodstawowywcity"/>
    <w:uiPriority w:val="99"/>
    <w:qFormat/>
    <w:rsid w:val="00213BE9"/>
    <w:rPr>
      <w:rFonts w:ascii="Times New Roman" w:eastAsia="Times New Roman" w:hAnsi="Times New Roman"/>
      <w:lang w:val="x-none" w:eastAsia="ar-SA"/>
    </w:rPr>
  </w:style>
  <w:style w:type="character" w:customStyle="1" w:styleId="apple-converted-space">
    <w:name w:val="apple-converted-space"/>
    <w:qFormat/>
    <w:rsid w:val="00213BE9"/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B53BDE"/>
    <w:rPr>
      <w:lang w:eastAsia="en-US"/>
    </w:rPr>
  </w:style>
  <w:style w:type="character" w:styleId="Odwoanieprzypisudolnego">
    <w:name w:val="footnote reference"/>
    <w:uiPriority w:val="99"/>
    <w:semiHidden/>
    <w:unhideWhenUsed/>
    <w:qFormat/>
    <w:rsid w:val="00B53BDE"/>
    <w:rPr>
      <w:vertAlign w:val="superscript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b w:val="0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188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Akapitzlist1">
    <w:name w:val="Akapit z listą1"/>
    <w:basedOn w:val="Normalny"/>
    <w:link w:val="AkapitzlistZnak"/>
    <w:uiPriority w:val="34"/>
    <w:qFormat/>
    <w:rsid w:val="00693AB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11885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15D2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qFormat/>
    <w:rsid w:val="000B614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paragraph" w:styleId="Bezodstpw">
    <w:name w:val="No Spacing"/>
    <w:uiPriority w:val="1"/>
    <w:qFormat/>
    <w:rsid w:val="000B6145"/>
    <w:rPr>
      <w:rFonts w:ascii="Arial" w:hAnsi="Arial"/>
      <w:sz w:val="24"/>
      <w:szCs w:val="22"/>
      <w:lang w:eastAsia="en-US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C7E48"/>
    <w:pPr>
      <w:suppressAutoHyphens w:val="0"/>
      <w:spacing w:after="160" w:line="259" w:lineRule="auto"/>
    </w:pPr>
    <w:rPr>
      <w:rFonts w:ascii="Calibri" w:eastAsia="Calibri" w:hAnsi="Calibri"/>
      <w:b/>
      <w:bCs/>
      <w:lang w:val="pl-PL"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213BE9"/>
    <w:pPr>
      <w:widowControl w:val="0"/>
      <w:suppressAutoHyphens/>
      <w:spacing w:after="0" w:line="360" w:lineRule="auto"/>
      <w:ind w:left="426" w:hanging="426"/>
    </w:pPr>
    <w:rPr>
      <w:rFonts w:ascii="Times New Roman" w:eastAsia="Times New Roman" w:hAnsi="Times New Roman"/>
      <w:sz w:val="2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B53BDE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0C7C36"/>
    <w:pPr>
      <w:ind w:left="720"/>
      <w:contextualSpacing/>
    </w:pPr>
  </w:style>
  <w:style w:type="table" w:styleId="Tabela-Siatka">
    <w:name w:val="Table Grid"/>
    <w:basedOn w:val="Standardowy"/>
    <w:uiPriority w:val="39"/>
    <w:rsid w:val="008360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69CC5-C149-4AC1-8991-7A95D9E69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311</Words>
  <Characters>1867</Characters>
  <Application>Microsoft Office Word</Application>
  <DocSecurity>0</DocSecurity>
  <Lines>15</Lines>
  <Paragraphs>4</Paragraphs>
  <ScaleCrop>false</ScaleCrop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/>
  <dc:description/>
  <cp:lastModifiedBy>zku Serwis</cp:lastModifiedBy>
  <cp:revision>15</cp:revision>
  <cp:lastPrinted>2018-03-30T06:47:00Z</cp:lastPrinted>
  <dcterms:created xsi:type="dcterms:W3CDTF">2021-03-23T15:52:00Z</dcterms:created>
  <dcterms:modified xsi:type="dcterms:W3CDTF">2025-10-02T07:54:00Z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